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236"/>
        <w:tblW w:w="15276" w:type="dxa"/>
        <w:tblLook w:val="04A0" w:firstRow="1" w:lastRow="0" w:firstColumn="1" w:lastColumn="0" w:noHBand="0" w:noVBand="1"/>
      </w:tblPr>
      <w:tblGrid>
        <w:gridCol w:w="396"/>
        <w:gridCol w:w="846"/>
        <w:gridCol w:w="902"/>
        <w:gridCol w:w="91"/>
        <w:gridCol w:w="145"/>
        <w:gridCol w:w="847"/>
        <w:gridCol w:w="432"/>
        <w:gridCol w:w="1127"/>
        <w:gridCol w:w="709"/>
        <w:gridCol w:w="850"/>
        <w:gridCol w:w="993"/>
        <w:gridCol w:w="992"/>
        <w:gridCol w:w="709"/>
        <w:gridCol w:w="708"/>
        <w:gridCol w:w="709"/>
        <w:gridCol w:w="567"/>
        <w:gridCol w:w="709"/>
        <w:gridCol w:w="983"/>
        <w:gridCol w:w="576"/>
        <w:gridCol w:w="851"/>
        <w:gridCol w:w="1134"/>
      </w:tblGrid>
      <w:tr w:rsidR="000A531B" w:rsidRPr="00110475" w:rsidTr="000A531B">
        <w:trPr>
          <w:trHeight w:val="705"/>
        </w:trPr>
        <w:tc>
          <w:tcPr>
            <w:tcW w:w="2144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A531B" w:rsidRPr="00110475" w:rsidRDefault="000A531B" w:rsidP="000A531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A531B" w:rsidRPr="00110475" w:rsidRDefault="000A531B" w:rsidP="000A531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A531B" w:rsidRPr="00110475" w:rsidRDefault="000A531B" w:rsidP="000A531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  <w:tc>
          <w:tcPr>
            <w:tcW w:w="11617" w:type="dxa"/>
            <w:gridSpan w:val="14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 xml:space="preserve">                                                                          </w:t>
            </w:r>
            <w:r w:rsidRPr="00110475">
              <w:rPr>
                <w:rFonts w:ascii="宋体" w:eastAsia="宋体" w:hAnsi="宋体" w:cs="Times New Roman" w:hint="eastAsia"/>
                <w:kern w:val="0"/>
                <w:sz w:val="22"/>
              </w:rPr>
              <w:t>单位：万元</w:t>
            </w:r>
          </w:p>
        </w:tc>
      </w:tr>
      <w:tr w:rsidR="000A531B" w:rsidRPr="00110475" w:rsidTr="000A531B">
        <w:trPr>
          <w:trHeight w:val="1602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城市</w:t>
            </w:r>
          </w:p>
          <w:p w:rsidR="000A531B" w:rsidRPr="0011047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（地级）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31B" w:rsidRPr="0011047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县城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建设内容和规模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建设性质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计划开工</w:t>
            </w: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br/>
              <w:t>时间</w:t>
            </w: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（年、月）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计划</w:t>
            </w: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br/>
              <w:t>建成</w:t>
            </w: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时间（年、月）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总投资（剔除征地拆迁费用及无关投资）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已下达</w:t>
            </w: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br/>
              <w:t>投资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累计完成投资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41C8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拟申请</w:t>
            </w:r>
            <w:r w:rsidRPr="00C41C8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br/>
              <w:t>中央</w:t>
            </w:r>
            <w:r w:rsidRPr="00C41C8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br/>
              <w:t>投资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41C8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地方</w:t>
            </w:r>
            <w:r w:rsidRPr="00C41C8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br/>
              <w:t>投资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41C8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地方资金是否已落实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18"/>
                <w:szCs w:val="18"/>
              </w:rPr>
            </w:pPr>
            <w:r w:rsidRPr="00C41C85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是否已纳入城市</w:t>
            </w:r>
            <w:r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(县城)</w:t>
            </w:r>
            <w:r w:rsidRPr="00C41C85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内涝治理系统化实施方案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31B" w:rsidRPr="00C41C85" w:rsidRDefault="000A531B" w:rsidP="000A531B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18"/>
                <w:szCs w:val="18"/>
              </w:rPr>
            </w:pPr>
            <w:r w:rsidRPr="00C41C85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项目（法人）单位及责任人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18"/>
                <w:szCs w:val="18"/>
              </w:rPr>
            </w:pPr>
            <w:r w:rsidRPr="00C41C85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日常监管直接责任单位及监管责任人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31B" w:rsidRPr="00C41C85" w:rsidRDefault="000A531B" w:rsidP="000A531B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41C8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前期工作（审批文件号及项目代码）</w:t>
            </w:r>
          </w:p>
        </w:tc>
      </w:tr>
      <w:tr w:rsidR="000A531B" w:rsidRPr="00110475" w:rsidTr="000A531B">
        <w:trPr>
          <w:trHeight w:val="127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0A531B" w:rsidRPr="00110475" w:rsidTr="000A531B">
        <w:trPr>
          <w:trHeight w:val="103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0A531B" w:rsidRPr="00110475" w:rsidTr="000A531B">
        <w:trPr>
          <w:trHeight w:val="1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11047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31B" w:rsidRPr="00C41C85" w:rsidRDefault="000A531B" w:rsidP="000A531B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0A531B" w:rsidRPr="00C41C85" w:rsidRDefault="000A531B" w:rsidP="000A531B">
      <w:pPr>
        <w:spacing w:line="60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110475">
        <w:rPr>
          <w:rFonts w:ascii="方正小标宋_GBK" w:eastAsia="方正小标宋_GBK" w:hAnsi="宋体" w:cs="宋体" w:hint="eastAsia"/>
          <w:kern w:val="0"/>
          <w:sz w:val="42"/>
          <w:szCs w:val="42"/>
        </w:rPr>
        <w:t>排水设施建设202</w:t>
      </w:r>
      <w:r>
        <w:rPr>
          <w:rFonts w:ascii="方正小标宋_GBK" w:eastAsia="方正小标宋_GBK" w:hAnsi="宋体" w:cs="宋体" w:hint="eastAsia"/>
          <w:kern w:val="0"/>
          <w:sz w:val="42"/>
          <w:szCs w:val="42"/>
        </w:rPr>
        <w:t>2</w:t>
      </w:r>
      <w:r w:rsidRPr="00110475">
        <w:rPr>
          <w:rFonts w:ascii="方正小标宋_GBK" w:eastAsia="方正小标宋_GBK" w:hAnsi="宋体" w:cs="宋体" w:hint="eastAsia"/>
          <w:kern w:val="0"/>
          <w:sz w:val="42"/>
          <w:szCs w:val="42"/>
        </w:rPr>
        <w:t>年中央预算内投资计划申报表</w:t>
      </w:r>
      <w:bookmarkStart w:id="0" w:name="_GoBack"/>
      <w:bookmarkEnd w:id="0"/>
    </w:p>
    <w:sectPr w:rsidR="000A531B" w:rsidRPr="00C41C85" w:rsidSect="004E3F2E">
      <w:pgSz w:w="16838" w:h="11906" w:orient="landscape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DA4" w:rsidRDefault="00935DA4" w:rsidP="005A45B9">
      <w:r>
        <w:separator/>
      </w:r>
    </w:p>
  </w:endnote>
  <w:endnote w:type="continuationSeparator" w:id="0">
    <w:p w:rsidR="00935DA4" w:rsidRDefault="00935DA4" w:rsidP="005A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DA4" w:rsidRDefault="00935DA4" w:rsidP="005A45B9">
      <w:r>
        <w:separator/>
      </w:r>
    </w:p>
  </w:footnote>
  <w:footnote w:type="continuationSeparator" w:id="0">
    <w:p w:rsidR="00935DA4" w:rsidRDefault="00935DA4" w:rsidP="005A4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0D9"/>
    <w:rsid w:val="00004ABC"/>
    <w:rsid w:val="000A531B"/>
    <w:rsid w:val="001A4A00"/>
    <w:rsid w:val="0023564A"/>
    <w:rsid w:val="00255E1B"/>
    <w:rsid w:val="00263ED8"/>
    <w:rsid w:val="0028303C"/>
    <w:rsid w:val="00321386"/>
    <w:rsid w:val="003A0C9B"/>
    <w:rsid w:val="003D036C"/>
    <w:rsid w:val="004E3F2E"/>
    <w:rsid w:val="005A45B9"/>
    <w:rsid w:val="00624B67"/>
    <w:rsid w:val="006679AC"/>
    <w:rsid w:val="007F31D7"/>
    <w:rsid w:val="00935DA4"/>
    <w:rsid w:val="00A52060"/>
    <w:rsid w:val="00A86070"/>
    <w:rsid w:val="00BF3DF1"/>
    <w:rsid w:val="00C41C85"/>
    <w:rsid w:val="00C55E68"/>
    <w:rsid w:val="00D542B0"/>
    <w:rsid w:val="00D60A39"/>
    <w:rsid w:val="00D70C6E"/>
    <w:rsid w:val="00ED3AB6"/>
    <w:rsid w:val="00ED70D9"/>
    <w:rsid w:val="00EF3B4E"/>
    <w:rsid w:val="00FD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A45B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4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45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4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45B9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5A45B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tys-main-zt-aa">
    <w:name w:val="tys-main-zt-aa"/>
    <w:basedOn w:val="a0"/>
    <w:rsid w:val="005A45B9"/>
  </w:style>
  <w:style w:type="paragraph" w:styleId="a5">
    <w:name w:val="Normal (Web)"/>
    <w:basedOn w:val="a"/>
    <w:uiPriority w:val="99"/>
    <w:semiHidden/>
    <w:unhideWhenUsed/>
    <w:rsid w:val="005A45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A45B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4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45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4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45B9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5A45B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tys-main-zt-aa">
    <w:name w:val="tys-main-zt-aa"/>
    <w:basedOn w:val="a0"/>
    <w:rsid w:val="005A45B9"/>
  </w:style>
  <w:style w:type="paragraph" w:styleId="a5">
    <w:name w:val="Normal (Web)"/>
    <w:basedOn w:val="a"/>
    <w:uiPriority w:val="99"/>
    <w:semiHidden/>
    <w:unhideWhenUsed/>
    <w:rsid w:val="005A45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>Microsoft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罗万</dc:creator>
  <cp:lastModifiedBy>刘亮亮</cp:lastModifiedBy>
  <cp:revision>3</cp:revision>
  <dcterms:created xsi:type="dcterms:W3CDTF">2022-01-26T03:24:00Z</dcterms:created>
  <dcterms:modified xsi:type="dcterms:W3CDTF">2022-01-28T02:50:00Z</dcterms:modified>
</cp:coreProperties>
</file>